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0B2F8E" w:rsidTr="00CB2C49">
        <w:tc>
          <w:tcPr>
            <w:tcW w:w="3261" w:type="dxa"/>
            <w:shd w:val="clear" w:color="auto" w:fill="E7E6E6" w:themeFill="background2"/>
          </w:tcPr>
          <w:p w:rsidR="0075328A" w:rsidRPr="000B2F8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0B2F8E" w:rsidRDefault="000150BF" w:rsidP="008E274D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 xml:space="preserve">Основы </w:t>
            </w:r>
            <w:r w:rsidR="008E274D">
              <w:rPr>
                <w:b/>
                <w:sz w:val="24"/>
                <w:szCs w:val="24"/>
              </w:rPr>
              <w:t>строительного</w:t>
            </w:r>
            <w:bookmarkStart w:id="0" w:name="_GoBack"/>
            <w:bookmarkEnd w:id="0"/>
            <w:r w:rsidRPr="000B2F8E">
              <w:rPr>
                <w:b/>
                <w:sz w:val="24"/>
                <w:szCs w:val="24"/>
              </w:rPr>
              <w:t xml:space="preserve"> проектирования</w:t>
            </w:r>
          </w:p>
        </w:tc>
      </w:tr>
      <w:tr w:rsidR="00E57744" w:rsidRPr="000B2F8E" w:rsidTr="00A30025">
        <w:tc>
          <w:tcPr>
            <w:tcW w:w="3261" w:type="dxa"/>
            <w:shd w:val="clear" w:color="auto" w:fill="E7E6E6" w:themeFill="background2"/>
          </w:tcPr>
          <w:p w:rsidR="00E57744" w:rsidRPr="000B2F8E" w:rsidRDefault="00E57744" w:rsidP="00E57744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E57744" w:rsidRPr="000B2F8E" w:rsidRDefault="00E57744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19.03.04 </w:t>
            </w:r>
          </w:p>
        </w:tc>
        <w:tc>
          <w:tcPr>
            <w:tcW w:w="5811" w:type="dxa"/>
          </w:tcPr>
          <w:p w:rsidR="00E57744" w:rsidRPr="000B2F8E" w:rsidRDefault="00E57744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Технология продукции и организация общественного питания </w:t>
            </w:r>
          </w:p>
        </w:tc>
      </w:tr>
      <w:tr w:rsidR="00E57744" w:rsidRPr="000B2F8E" w:rsidTr="00CB2C49">
        <w:tc>
          <w:tcPr>
            <w:tcW w:w="3261" w:type="dxa"/>
            <w:shd w:val="clear" w:color="auto" w:fill="E7E6E6" w:themeFill="background2"/>
          </w:tcPr>
          <w:p w:rsidR="00E57744" w:rsidRPr="000B2F8E" w:rsidRDefault="00E57744" w:rsidP="00E57744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E57744" w:rsidRPr="000B2F8E" w:rsidRDefault="00EA67A6" w:rsidP="00E57744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Технология</w:t>
            </w:r>
            <w:r w:rsidR="00E57744" w:rsidRPr="000B2F8E">
              <w:rPr>
                <w:sz w:val="24"/>
                <w:szCs w:val="24"/>
              </w:rPr>
              <w:t xml:space="preserve"> продукции и организация ресторанного бизнеса </w:t>
            </w:r>
          </w:p>
        </w:tc>
      </w:tr>
      <w:tr w:rsidR="00230905" w:rsidRPr="000B2F8E" w:rsidTr="00CB2C49">
        <w:tc>
          <w:tcPr>
            <w:tcW w:w="3261" w:type="dxa"/>
            <w:shd w:val="clear" w:color="auto" w:fill="E7E6E6" w:themeFill="background2"/>
          </w:tcPr>
          <w:p w:rsidR="00230905" w:rsidRPr="000B2F8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0B2F8E" w:rsidRDefault="000B2F8E" w:rsidP="009B60C5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3</w:t>
            </w:r>
            <w:r w:rsidR="000150BF" w:rsidRPr="000B2F8E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0B2F8E" w:rsidTr="00CB2C49">
        <w:tc>
          <w:tcPr>
            <w:tcW w:w="3261" w:type="dxa"/>
            <w:shd w:val="clear" w:color="auto" w:fill="E7E6E6" w:themeFill="background2"/>
          </w:tcPr>
          <w:p w:rsidR="009B60C5" w:rsidRPr="000B2F8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0B2F8E" w:rsidRDefault="000150BF" w:rsidP="009B60C5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Зачет</w:t>
            </w:r>
          </w:p>
        </w:tc>
      </w:tr>
      <w:tr w:rsidR="00CB2C49" w:rsidRPr="000B2F8E" w:rsidTr="00CB2C49">
        <w:tc>
          <w:tcPr>
            <w:tcW w:w="3261" w:type="dxa"/>
            <w:shd w:val="clear" w:color="auto" w:fill="E7E6E6" w:themeFill="background2"/>
          </w:tcPr>
          <w:p w:rsidR="00CB2C49" w:rsidRPr="000B2F8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0B2F8E" w:rsidRDefault="00EA67A6" w:rsidP="00CB2C49">
            <w:pPr>
              <w:rPr>
                <w:i/>
                <w:sz w:val="24"/>
                <w:szCs w:val="24"/>
                <w:highlight w:val="yellow"/>
              </w:rPr>
            </w:pPr>
            <w:r w:rsidRPr="000B2F8E">
              <w:rPr>
                <w:i/>
                <w:sz w:val="24"/>
                <w:szCs w:val="24"/>
              </w:rPr>
              <w:t>П</w:t>
            </w:r>
            <w:r w:rsidR="00064562" w:rsidRPr="000B2F8E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EA67A6" w:rsidP="00064562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Кратк</w:t>
            </w:r>
            <w:r w:rsidR="00064562" w:rsidRPr="000B2F8E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>Тема 1. Основные определения, цели и задачи курса «Основы объемного проектирования».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 xml:space="preserve">Тема 2. </w:t>
            </w:r>
            <w:r w:rsidRPr="000B2F8E">
              <w:rPr>
                <w:bCs/>
                <w:sz w:val="24"/>
                <w:szCs w:val="24"/>
              </w:rPr>
              <w:t>Создание операционной среды компьютерного проектирования.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EE514A">
            <w:pPr>
              <w:jc w:val="both"/>
              <w:rPr>
                <w:bCs/>
                <w:sz w:val="24"/>
                <w:szCs w:val="24"/>
              </w:rPr>
            </w:pPr>
            <w:r w:rsidRPr="000B2F8E">
              <w:rPr>
                <w:iCs/>
                <w:spacing w:val="-4"/>
                <w:sz w:val="24"/>
                <w:szCs w:val="24"/>
              </w:rPr>
              <w:t xml:space="preserve">Тема 3. </w:t>
            </w:r>
            <w:r w:rsidRPr="000B2F8E">
              <w:rPr>
                <w:bCs/>
                <w:sz w:val="24"/>
                <w:szCs w:val="24"/>
              </w:rPr>
              <w:t>Основные положения автоматизации разработки и выполнения проектно-конструкторских документов.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E514A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bCs/>
                <w:sz w:val="24"/>
                <w:szCs w:val="24"/>
              </w:rPr>
              <w:t>Тема 4. Технологии проектирования твердотельных пространственных моделей.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CB2C49" w:rsidP="000B2F8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Гагарина, Л. Г. Разработка и эксплуатация автоматизированных информационных систем [Электронный ресурс]: учебное пособие для студентов учреждений среднего профессионального образования, обучающихся по группе специальностей 09.00.00 "Информатика и вычислительная техника" / Л. Г. Гагарина. - Москва: ФОРУМ: ИНФРА-М, 2017. - 384 с. </w:t>
            </w:r>
            <w:hyperlink r:id="rId8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http://znanium.com/go.php?id=612577</w:t>
              </w:r>
            </w:hyperlink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вузов, обучающихся по направлениям подготовки 18.03.01 "Хим. технология", 18.03.02 "Энерго- и ресурсосберегающие процессы в химической технологии" (квалификация (степень) "бакалавр") / В. П. Ившин, М. Ю. Перухин. - 2-е изд., испр. и доп. - Москва: ИНФРА-М, 2017. - 402 с. </w:t>
            </w:r>
            <w:hyperlink r:id="rId9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http://znanium.com/go.php?id=553605</w:t>
              </w:r>
            </w:hyperlink>
          </w:p>
          <w:p w:rsidR="00EE514A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Голованов, Н. Н. Геометрическое моделирование [Электронный ресурс]: учебное пособие для студентов вузов, обучающихся по направлениям 09.03.01 «Информатика и вычислительная техника» (уровень бакалавриата), 09.04.01 «Информатика и вычислительная техника» (уровень магистратуры) / Н. Н. Голованов. - Москва : КУРС: ИНФРА-М, 2016. - 400 с. </w:t>
            </w:r>
            <w:hyperlink r:id="rId10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http://znanium.com/go.php?id=520536</w:t>
              </w:r>
            </w:hyperlink>
          </w:p>
          <w:p w:rsidR="00CB2C49" w:rsidRPr="000B2F8E" w:rsidRDefault="00EE514A" w:rsidP="000B2F8E">
            <w:pPr>
              <w:widowControl/>
              <w:numPr>
                <w:ilvl w:val="0"/>
                <w:numId w:val="6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Основы автоматизированного проектирования [Электронный ресурс]: учебник для студентов вузов, обучающихся по направлению 09.03.01 (230100) «Информатика и вычислительная техника» / [А. Н. Божко [и др.]; под ред. А. П. Карпенко. - Москва: ИНФРА-М, 2015. - 329 с. </w:t>
            </w:r>
            <w:hyperlink r:id="rId11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http://znanium.com/go.php?id=477218</w:t>
              </w:r>
            </w:hyperlink>
          </w:p>
          <w:p w:rsidR="00743639" w:rsidRDefault="00743639" w:rsidP="000B2F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0B2F8E" w:rsidRDefault="00CB2C49" w:rsidP="000B2F8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E514A" w:rsidRPr="000B2F8E" w:rsidRDefault="00EE514A" w:rsidP="000B2F8E">
            <w:pPr>
              <w:widowControl/>
              <w:numPr>
                <w:ilvl w:val="0"/>
                <w:numId w:val="66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rFonts w:eastAsia="BatangChe"/>
                <w:bCs/>
                <w:color w:val="000000"/>
                <w:sz w:val="24"/>
                <w:szCs w:val="24"/>
              </w:rPr>
            </w:pPr>
            <w:r w:rsidRPr="000B2F8E">
              <w:rPr>
                <w:rFonts w:eastAsia="BatangChe"/>
                <w:bCs/>
                <w:color w:val="000000"/>
                <w:sz w:val="24"/>
                <w:szCs w:val="24"/>
              </w:rPr>
              <w:t>Ившин, В. П. Современная автоматика в системах управления технологическими процессами [Электронный ресурс]: учебное пособие для студентов технологических вузов и колледжей / В П Ившин, М Ю Перухин. - Москва: ИНФРА-М, 2014. - 400 с. </w:t>
            </w:r>
            <w:hyperlink r:id="rId12" w:history="1">
              <w:r w:rsidRPr="000B2F8E">
                <w:rPr>
                  <w:rStyle w:val="aff2"/>
                  <w:rFonts w:eastAsia="BatangChe"/>
                  <w:bCs/>
                  <w:i/>
                  <w:iCs/>
                  <w:sz w:val="24"/>
                  <w:szCs w:val="24"/>
                </w:rPr>
                <w:t>http://znanium.com/go.php?id=430323</w:t>
              </w:r>
            </w:hyperlink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0B2F8E">
              <w:rPr>
                <w:b/>
                <w:i/>
                <w:sz w:val="24"/>
                <w:szCs w:val="24"/>
              </w:rPr>
              <w:t>систем, онлайн</w:t>
            </w:r>
            <w:r w:rsidRPr="000B2F8E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CB2C49" w:rsidP="00CB2C49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0B2F8E">
              <w:rPr>
                <w:b/>
                <w:sz w:val="24"/>
                <w:szCs w:val="24"/>
              </w:rPr>
              <w:t xml:space="preserve"> </w:t>
            </w:r>
          </w:p>
          <w:p w:rsidR="00EE514A" w:rsidRPr="000B2F8E" w:rsidRDefault="00EE514A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Autodesk 3D Studio MAX Эл. лицензия для вуза Без ограничения срока. Дата заключения - 22.04.2018</w:t>
            </w:r>
          </w:p>
          <w:p w:rsidR="00EE514A" w:rsidRPr="000B2F8E" w:rsidRDefault="00EE514A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Autodesk AutoCAD Эл. лицензия для вуза Без ограничения срока. Дата заключения - 22.04.2018</w:t>
            </w:r>
          </w:p>
          <w:p w:rsidR="00743639" w:rsidRDefault="00743639" w:rsidP="00CB2C49">
            <w:pPr>
              <w:rPr>
                <w:b/>
                <w:sz w:val="24"/>
                <w:szCs w:val="24"/>
              </w:rPr>
            </w:pPr>
          </w:p>
          <w:p w:rsidR="00CB2C49" w:rsidRPr="000B2F8E" w:rsidRDefault="00CB2C49" w:rsidP="00CB2C49">
            <w:pPr>
              <w:rPr>
                <w:b/>
                <w:sz w:val="24"/>
                <w:szCs w:val="24"/>
              </w:rPr>
            </w:pPr>
            <w:r w:rsidRPr="000B2F8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0B2F8E" w:rsidRDefault="00CB2C49" w:rsidP="00CB2C49">
            <w:pPr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Общего доступа</w:t>
            </w:r>
          </w:p>
          <w:p w:rsidR="00CB2C49" w:rsidRPr="000B2F8E" w:rsidRDefault="00EE514A" w:rsidP="00CB2C49">
            <w:pPr>
              <w:widowControl/>
              <w:numPr>
                <w:ilvl w:val="0"/>
                <w:numId w:val="67"/>
              </w:numPr>
              <w:tabs>
                <w:tab w:val="left" w:pos="1134"/>
                <w:tab w:val="right" w:leader="underscore" w:pos="8505"/>
              </w:tabs>
              <w:suppressAutoHyphens w:val="0"/>
              <w:autoSpaceDN/>
              <w:contextualSpacing/>
              <w:textAlignment w:val="auto"/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 xml:space="preserve">Сайт с подробным описанием государственных стандартов системы ЕСКД. </w:t>
            </w:r>
            <w:hyperlink r:id="rId13" w:history="1">
              <w:r w:rsidRPr="000B2F8E">
                <w:rPr>
                  <w:rStyle w:val="aff2"/>
                  <w:sz w:val="24"/>
                  <w:szCs w:val="24"/>
                </w:rPr>
                <w:t>http://eskd.ru/</w:t>
              </w:r>
            </w:hyperlink>
            <w:r w:rsidRPr="000B2F8E">
              <w:rPr>
                <w:sz w:val="24"/>
                <w:szCs w:val="24"/>
              </w:rPr>
              <w:t xml:space="preserve"> </w:t>
            </w: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t>В данной дисциплине не реализуются</w:t>
            </w:r>
          </w:p>
          <w:p w:rsidR="00743639" w:rsidRPr="000B2F8E" w:rsidRDefault="0074363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CB2C49" w:rsidRPr="000B2F8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0B2F8E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0B2F8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0B2F8E" w:rsidTr="00CB2C49">
        <w:tc>
          <w:tcPr>
            <w:tcW w:w="10490" w:type="dxa"/>
            <w:gridSpan w:val="3"/>
          </w:tcPr>
          <w:p w:rsidR="00CB2C49" w:rsidRPr="000B2F8E" w:rsidRDefault="00EA67A6" w:rsidP="00EA67A6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0B2F8E">
              <w:rPr>
                <w:sz w:val="24"/>
                <w:szCs w:val="24"/>
              </w:rPr>
              <w:lastRenderedPageBreak/>
              <w:t>В данной дисциплине не реализуются</w:t>
            </w:r>
          </w:p>
        </w:tc>
      </w:tr>
    </w:tbl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743639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743639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Тихонов С.Л., </w:t>
            </w:r>
            <w:r w:rsidR="00EE514A">
              <w:rPr>
                <w:sz w:val="24"/>
                <w:szCs w:val="24"/>
              </w:rPr>
              <w:t>Лазарев В.А</w:t>
            </w:r>
            <w:r w:rsidR="00064562">
              <w:rPr>
                <w:sz w:val="24"/>
                <w:szCs w:val="24"/>
              </w:rPr>
              <w:t>.</w:t>
            </w:r>
          </w:p>
        </w:tc>
      </w:tr>
    </w:tbl>
    <w:p w:rsidR="00743639" w:rsidRDefault="00743639" w:rsidP="0074363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Технологий питания</w:t>
      </w:r>
    </w:p>
    <w:p w:rsidR="00743639" w:rsidRDefault="00743639" w:rsidP="0074363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743639" w:rsidRDefault="00743639" w:rsidP="0074363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19.03.04 </w:t>
      </w:r>
    </w:p>
    <w:p w:rsidR="00743639" w:rsidRDefault="00743639" w:rsidP="00743639">
      <w:pPr>
        <w:ind w:left="-284"/>
        <w:rPr>
          <w:sz w:val="24"/>
        </w:rPr>
      </w:pPr>
      <w:r>
        <w:rPr>
          <w:sz w:val="24"/>
        </w:rPr>
        <w:t xml:space="preserve">Технология продукции и организация общественного питания, </w:t>
      </w:r>
    </w:p>
    <w:p w:rsidR="00743639" w:rsidRDefault="00743639" w:rsidP="0074363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Технология продукции и организация ресторанного бизнеса)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О.В.Чугунова</w:t>
      </w:r>
    </w:p>
    <w:p w:rsidR="00064562" w:rsidRDefault="00064562" w:rsidP="00434997">
      <w:pPr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1B" w:rsidRDefault="008E7C1B">
      <w:r>
        <w:separator/>
      </w:r>
    </w:p>
  </w:endnote>
  <w:endnote w:type="continuationSeparator" w:id="0">
    <w:p w:rsidR="008E7C1B" w:rsidRDefault="008E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1B" w:rsidRDefault="008E7C1B">
      <w:r>
        <w:separator/>
      </w:r>
    </w:p>
  </w:footnote>
  <w:footnote w:type="continuationSeparator" w:id="0">
    <w:p w:rsidR="008E7C1B" w:rsidRDefault="008E7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5C58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CF382F"/>
    <w:multiLevelType w:val="multilevel"/>
    <w:tmpl w:val="5A224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17187"/>
    <w:multiLevelType w:val="hybridMultilevel"/>
    <w:tmpl w:val="312A889C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1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7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3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6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7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5"/>
  </w:num>
  <w:num w:numId="2">
    <w:abstractNumId w:val="46"/>
  </w:num>
  <w:num w:numId="3">
    <w:abstractNumId w:val="20"/>
  </w:num>
  <w:num w:numId="4">
    <w:abstractNumId w:val="6"/>
  </w:num>
  <w:num w:numId="5">
    <w:abstractNumId w:val="63"/>
  </w:num>
  <w:num w:numId="6">
    <w:abstractNumId w:val="64"/>
  </w:num>
  <w:num w:numId="7">
    <w:abstractNumId w:val="50"/>
  </w:num>
  <w:num w:numId="8">
    <w:abstractNumId w:val="43"/>
  </w:num>
  <w:num w:numId="9">
    <w:abstractNumId w:val="59"/>
  </w:num>
  <w:num w:numId="10">
    <w:abstractNumId w:val="61"/>
  </w:num>
  <w:num w:numId="11">
    <w:abstractNumId w:val="22"/>
  </w:num>
  <w:num w:numId="12">
    <w:abstractNumId w:val="33"/>
  </w:num>
  <w:num w:numId="13">
    <w:abstractNumId w:val="58"/>
  </w:num>
  <w:num w:numId="14">
    <w:abstractNumId w:val="25"/>
  </w:num>
  <w:num w:numId="15">
    <w:abstractNumId w:val="51"/>
  </w:num>
  <w:num w:numId="16">
    <w:abstractNumId w:val="65"/>
  </w:num>
  <w:num w:numId="17">
    <w:abstractNumId w:val="34"/>
  </w:num>
  <w:num w:numId="18">
    <w:abstractNumId w:val="24"/>
  </w:num>
  <w:num w:numId="19">
    <w:abstractNumId w:val="40"/>
  </w:num>
  <w:num w:numId="20">
    <w:abstractNumId w:val="12"/>
  </w:num>
  <w:num w:numId="21">
    <w:abstractNumId w:val="42"/>
  </w:num>
  <w:num w:numId="22">
    <w:abstractNumId w:val="41"/>
  </w:num>
  <w:num w:numId="23">
    <w:abstractNumId w:val="26"/>
  </w:num>
  <w:num w:numId="24">
    <w:abstractNumId w:val="44"/>
  </w:num>
  <w:num w:numId="25">
    <w:abstractNumId w:val="16"/>
  </w:num>
  <w:num w:numId="26">
    <w:abstractNumId w:val="57"/>
  </w:num>
  <w:num w:numId="27">
    <w:abstractNumId w:val="15"/>
  </w:num>
  <w:num w:numId="28">
    <w:abstractNumId w:val="19"/>
  </w:num>
  <w:num w:numId="29">
    <w:abstractNumId w:val="35"/>
  </w:num>
  <w:num w:numId="30">
    <w:abstractNumId w:val="60"/>
  </w:num>
  <w:num w:numId="31">
    <w:abstractNumId w:val="11"/>
  </w:num>
  <w:num w:numId="32">
    <w:abstractNumId w:val="36"/>
  </w:num>
  <w:num w:numId="33">
    <w:abstractNumId w:val="3"/>
  </w:num>
  <w:num w:numId="34">
    <w:abstractNumId w:val="37"/>
  </w:num>
  <w:num w:numId="35">
    <w:abstractNumId w:val="53"/>
  </w:num>
  <w:num w:numId="36">
    <w:abstractNumId w:val="8"/>
  </w:num>
  <w:num w:numId="37">
    <w:abstractNumId w:val="47"/>
  </w:num>
  <w:num w:numId="38">
    <w:abstractNumId w:val="48"/>
  </w:num>
  <w:num w:numId="39">
    <w:abstractNumId w:val="10"/>
  </w:num>
  <w:num w:numId="40">
    <w:abstractNumId w:val="31"/>
  </w:num>
  <w:num w:numId="41">
    <w:abstractNumId w:val="4"/>
  </w:num>
  <w:num w:numId="42">
    <w:abstractNumId w:val="23"/>
  </w:num>
  <w:num w:numId="43">
    <w:abstractNumId w:val="1"/>
  </w:num>
  <w:num w:numId="44">
    <w:abstractNumId w:val="52"/>
  </w:num>
  <w:num w:numId="45">
    <w:abstractNumId w:val="62"/>
  </w:num>
  <w:num w:numId="46">
    <w:abstractNumId w:val="39"/>
  </w:num>
  <w:num w:numId="47">
    <w:abstractNumId w:val="29"/>
  </w:num>
  <w:num w:numId="48">
    <w:abstractNumId w:val="56"/>
  </w:num>
  <w:num w:numId="49">
    <w:abstractNumId w:val="66"/>
  </w:num>
  <w:num w:numId="50">
    <w:abstractNumId w:val="45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28"/>
  </w:num>
  <w:num w:numId="58">
    <w:abstractNumId w:val="5"/>
  </w:num>
  <w:num w:numId="59">
    <w:abstractNumId w:val="14"/>
  </w:num>
  <w:num w:numId="60">
    <w:abstractNumId w:val="38"/>
  </w:num>
  <w:num w:numId="61">
    <w:abstractNumId w:val="30"/>
  </w:num>
  <w:num w:numId="62">
    <w:abstractNumId w:val="49"/>
  </w:num>
  <w:num w:numId="63">
    <w:abstractNumId w:val="7"/>
  </w:num>
  <w:num w:numId="64">
    <w:abstractNumId w:val="54"/>
  </w:num>
  <w:num w:numId="65">
    <w:abstractNumId w:val="0"/>
  </w:num>
  <w:num w:numId="66">
    <w:abstractNumId w:val="13"/>
  </w:num>
  <w:num w:numId="67">
    <w:abstractNumId w:val="2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50BF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2F8E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4997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639"/>
    <w:rsid w:val="007439EB"/>
    <w:rsid w:val="00745C00"/>
    <w:rsid w:val="00751F2E"/>
    <w:rsid w:val="0075328A"/>
    <w:rsid w:val="00754BE3"/>
    <w:rsid w:val="00755EE0"/>
    <w:rsid w:val="00756CB3"/>
    <w:rsid w:val="00757B8A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74D"/>
    <w:rsid w:val="008E2CE3"/>
    <w:rsid w:val="008E3F0C"/>
    <w:rsid w:val="008E5224"/>
    <w:rsid w:val="008E7C1B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759B7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36C4A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7744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7A6"/>
    <w:rsid w:val="00EA6923"/>
    <w:rsid w:val="00EB59B9"/>
    <w:rsid w:val="00EC15CD"/>
    <w:rsid w:val="00ED4B4E"/>
    <w:rsid w:val="00ED506E"/>
    <w:rsid w:val="00EE0A50"/>
    <w:rsid w:val="00EE514A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04976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612577" TargetMode="External"/><Relationship Id="rId13" Type="http://schemas.openxmlformats.org/officeDocument/2006/relationships/hyperlink" Target="http://esk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4303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7721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znanium.com/go.php?id=5205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5360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4B0C9-27E9-4A57-B81F-94ECCFE7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416</Words>
  <Characters>3510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3919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49</cp:revision>
  <cp:lastPrinted>2019-02-15T10:04:00Z</cp:lastPrinted>
  <dcterms:created xsi:type="dcterms:W3CDTF">2019-02-15T10:16:00Z</dcterms:created>
  <dcterms:modified xsi:type="dcterms:W3CDTF">2019-09-11T03:54:00Z</dcterms:modified>
</cp:coreProperties>
</file>